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6740"/>
      </w:tblGrid>
      <w:tr w:rsidR="005C03B1" w:rsidRPr="006D5D33" w14:paraId="48A5621C" w14:textId="77777777" w:rsidTr="005C03B1">
        <w:trPr>
          <w:trHeight w:val="458"/>
          <w:jc w:val="center"/>
        </w:trPr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03DFCE16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6D5D33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Sermon</w:t>
            </w:r>
          </w:p>
        </w:tc>
        <w:tc>
          <w:tcPr>
            <w:tcW w:w="6740" w:type="dxa"/>
            <w:shd w:val="clear" w:color="auto" w:fill="D9D9D9" w:themeFill="background1" w:themeFillShade="D9"/>
            <w:vAlign w:val="center"/>
          </w:tcPr>
          <w:p w14:paraId="3BF1DC83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6D5D33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Caractéristiques</w:t>
            </w:r>
          </w:p>
        </w:tc>
      </w:tr>
      <w:tr w:rsidR="005C03B1" w:rsidRPr="006D5D33" w14:paraId="69683705" w14:textId="77777777" w:rsidTr="005C03B1">
        <w:trPr>
          <w:trHeight w:hRule="exact" w:val="1728"/>
          <w:jc w:val="center"/>
        </w:trPr>
        <w:tc>
          <w:tcPr>
            <w:tcW w:w="2530" w:type="dxa"/>
            <w:vAlign w:val="center"/>
          </w:tcPr>
          <w:p w14:paraId="0BB1A1D2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  <w:p w14:paraId="38999A01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  <w:r w:rsidRPr="006D5D33">
              <w:rPr>
                <w:rFonts w:ascii="Verdana" w:eastAsia="Times New Roman" w:hAnsi="Verdana" w:cs="Arial"/>
                <w:bCs/>
                <w:kern w:val="28"/>
                <w:lang w:val="fr-FR"/>
              </w:rPr>
              <w:t>Le Sermon sur la montagne</w:t>
            </w:r>
          </w:p>
          <w:p w14:paraId="77B5F259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  <w:r>
              <w:rPr>
                <w:rFonts w:ascii="Verdana" w:eastAsia="Times New Roman" w:hAnsi="Verdana" w:cs="Arial"/>
                <w:bCs/>
                <w:kern w:val="28"/>
                <w:lang w:val="fr-FR"/>
              </w:rPr>
              <w:t>(</w:t>
            </w:r>
            <w:r w:rsidRPr="006D5D33">
              <w:rPr>
                <w:rFonts w:ascii="Verdana" w:eastAsia="Times New Roman" w:hAnsi="Verdana" w:cs="Arial"/>
                <w:bCs/>
                <w:kern w:val="28"/>
                <w:lang w:val="fr-FR"/>
              </w:rPr>
              <w:t>Matt. 5-7</w:t>
            </w:r>
            <w:r>
              <w:rPr>
                <w:rFonts w:ascii="Verdana" w:eastAsia="Times New Roman" w:hAnsi="Verdana" w:cs="Arial"/>
                <w:bCs/>
                <w:kern w:val="28"/>
                <w:lang w:val="fr-FR"/>
              </w:rPr>
              <w:t>)</w:t>
            </w:r>
          </w:p>
          <w:p w14:paraId="1A1F464E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</w:tc>
        <w:tc>
          <w:tcPr>
            <w:tcW w:w="6740" w:type="dxa"/>
            <w:vAlign w:val="center"/>
          </w:tcPr>
          <w:p w14:paraId="3CD8EF7C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</w:tc>
      </w:tr>
      <w:tr w:rsidR="005C03B1" w:rsidRPr="006D5D33" w14:paraId="14BDD0C3" w14:textId="77777777" w:rsidTr="005C03B1">
        <w:trPr>
          <w:trHeight w:hRule="exact" w:val="1728"/>
          <w:jc w:val="center"/>
        </w:trPr>
        <w:tc>
          <w:tcPr>
            <w:tcW w:w="2530" w:type="dxa"/>
            <w:vAlign w:val="center"/>
          </w:tcPr>
          <w:p w14:paraId="5E13A5E3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  <w:p w14:paraId="32CFE4F6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  <w:r w:rsidRPr="006D5D33">
              <w:rPr>
                <w:rFonts w:ascii="Verdana" w:eastAsia="Times New Roman" w:hAnsi="Verdana" w:cs="Arial"/>
                <w:bCs/>
                <w:kern w:val="28"/>
                <w:lang w:val="fr-FR"/>
              </w:rPr>
              <w:t>L’envoi des Douze</w:t>
            </w:r>
          </w:p>
          <w:p w14:paraId="6C8F6FA1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  <w:r>
              <w:rPr>
                <w:rFonts w:ascii="Verdana" w:eastAsia="Times New Roman" w:hAnsi="Verdana" w:cs="Arial"/>
                <w:bCs/>
                <w:kern w:val="28"/>
                <w:lang w:val="fr-FR"/>
              </w:rPr>
              <w:t>(</w:t>
            </w:r>
            <w:r w:rsidRPr="006D5D33">
              <w:rPr>
                <w:rFonts w:ascii="Verdana" w:eastAsia="Times New Roman" w:hAnsi="Verdana" w:cs="Arial"/>
                <w:bCs/>
                <w:kern w:val="28"/>
                <w:lang w:val="fr-FR"/>
              </w:rPr>
              <w:t>Matt. 10</w:t>
            </w:r>
            <w:r>
              <w:rPr>
                <w:rFonts w:ascii="Verdana" w:eastAsia="Times New Roman" w:hAnsi="Verdana" w:cs="Arial"/>
                <w:bCs/>
                <w:kern w:val="28"/>
                <w:lang w:val="fr-FR"/>
              </w:rPr>
              <w:t>)</w:t>
            </w:r>
          </w:p>
          <w:p w14:paraId="55BA7184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</w:tc>
        <w:tc>
          <w:tcPr>
            <w:tcW w:w="6740" w:type="dxa"/>
            <w:vAlign w:val="center"/>
          </w:tcPr>
          <w:p w14:paraId="6CA1C2DF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</w:tc>
      </w:tr>
      <w:tr w:rsidR="005C03B1" w:rsidRPr="006D5D33" w14:paraId="35D9B644" w14:textId="77777777" w:rsidTr="005C03B1">
        <w:trPr>
          <w:trHeight w:hRule="exact" w:val="1728"/>
          <w:jc w:val="center"/>
        </w:trPr>
        <w:tc>
          <w:tcPr>
            <w:tcW w:w="2530" w:type="dxa"/>
            <w:vAlign w:val="center"/>
          </w:tcPr>
          <w:p w14:paraId="50FE841B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  <w:p w14:paraId="4F1EF3A6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  <w:r w:rsidRPr="006D5D33">
              <w:rPr>
                <w:rFonts w:ascii="Verdana" w:eastAsia="Times New Roman" w:hAnsi="Verdana" w:cs="Arial"/>
                <w:bCs/>
                <w:kern w:val="28"/>
                <w:lang w:val="fr-FR"/>
              </w:rPr>
              <w:t>Les Paraboles du Royaume</w:t>
            </w:r>
          </w:p>
          <w:p w14:paraId="7175FA19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  <w:r>
              <w:rPr>
                <w:rFonts w:ascii="Verdana" w:eastAsia="Times New Roman" w:hAnsi="Verdana" w:cs="Arial"/>
                <w:bCs/>
                <w:kern w:val="28"/>
                <w:lang w:val="fr-FR"/>
              </w:rPr>
              <w:t>(</w:t>
            </w:r>
            <w:r w:rsidRPr="006D5D33">
              <w:rPr>
                <w:rFonts w:ascii="Verdana" w:eastAsia="Times New Roman" w:hAnsi="Verdana" w:cs="Arial"/>
                <w:bCs/>
                <w:kern w:val="28"/>
                <w:lang w:val="fr-FR"/>
              </w:rPr>
              <w:t>Matt. 13</w:t>
            </w:r>
            <w:r>
              <w:rPr>
                <w:rFonts w:ascii="Verdana" w:eastAsia="Times New Roman" w:hAnsi="Verdana" w:cs="Arial"/>
                <w:bCs/>
                <w:kern w:val="28"/>
                <w:lang w:val="fr-FR"/>
              </w:rPr>
              <w:t>)</w:t>
            </w:r>
          </w:p>
          <w:p w14:paraId="56088645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</w:tc>
        <w:tc>
          <w:tcPr>
            <w:tcW w:w="6740" w:type="dxa"/>
            <w:vAlign w:val="center"/>
          </w:tcPr>
          <w:p w14:paraId="2013E234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</w:tc>
      </w:tr>
      <w:tr w:rsidR="005C03B1" w:rsidRPr="006D5D33" w14:paraId="200CC70F" w14:textId="77777777" w:rsidTr="005C03B1">
        <w:trPr>
          <w:trHeight w:hRule="exact" w:val="1728"/>
          <w:jc w:val="center"/>
        </w:trPr>
        <w:tc>
          <w:tcPr>
            <w:tcW w:w="2530" w:type="dxa"/>
            <w:vAlign w:val="center"/>
          </w:tcPr>
          <w:p w14:paraId="7C320C37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  <w:p w14:paraId="270B9F0E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  <w:r w:rsidRPr="006D5D33">
              <w:rPr>
                <w:rFonts w:ascii="Verdana" w:eastAsia="Times New Roman" w:hAnsi="Verdana" w:cs="Arial"/>
                <w:bCs/>
                <w:kern w:val="28"/>
                <w:lang w:val="fr-FR"/>
              </w:rPr>
              <w:t>La vie dans le Royaume</w:t>
            </w:r>
          </w:p>
          <w:p w14:paraId="03E1A658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  <w:r>
              <w:rPr>
                <w:rFonts w:ascii="Verdana" w:eastAsia="Times New Roman" w:hAnsi="Verdana" w:cs="Arial"/>
                <w:bCs/>
                <w:kern w:val="28"/>
                <w:lang w:val="fr-FR"/>
              </w:rPr>
              <w:t>(</w:t>
            </w:r>
            <w:r w:rsidRPr="006D5D33">
              <w:rPr>
                <w:rFonts w:ascii="Verdana" w:eastAsia="Times New Roman" w:hAnsi="Verdana" w:cs="Arial"/>
                <w:bCs/>
                <w:kern w:val="28"/>
                <w:lang w:val="fr-FR"/>
              </w:rPr>
              <w:t>Matt. 18</w:t>
            </w:r>
            <w:r>
              <w:rPr>
                <w:rFonts w:ascii="Verdana" w:eastAsia="Times New Roman" w:hAnsi="Verdana" w:cs="Arial"/>
                <w:bCs/>
                <w:kern w:val="28"/>
                <w:lang w:val="fr-FR"/>
              </w:rPr>
              <w:t>)</w:t>
            </w:r>
          </w:p>
          <w:p w14:paraId="02B731AC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</w:tc>
        <w:tc>
          <w:tcPr>
            <w:tcW w:w="6740" w:type="dxa"/>
            <w:vAlign w:val="center"/>
          </w:tcPr>
          <w:p w14:paraId="48F953B3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</w:tc>
      </w:tr>
      <w:tr w:rsidR="005C03B1" w:rsidRPr="006D5D33" w14:paraId="35DFEB18" w14:textId="77777777" w:rsidTr="005C03B1">
        <w:trPr>
          <w:trHeight w:hRule="exact" w:val="1584"/>
          <w:jc w:val="center"/>
        </w:trPr>
        <w:tc>
          <w:tcPr>
            <w:tcW w:w="2530" w:type="dxa"/>
            <w:vAlign w:val="center"/>
          </w:tcPr>
          <w:p w14:paraId="253D4A71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  <w:r w:rsidRPr="006D5D33">
              <w:rPr>
                <w:rFonts w:ascii="Verdana" w:eastAsia="Times New Roman" w:hAnsi="Verdana" w:cs="Arial"/>
                <w:bCs/>
                <w:kern w:val="28"/>
                <w:lang w:val="fr-FR"/>
              </w:rPr>
              <w:t>Le Discours sur le mont des Oliviers</w:t>
            </w:r>
          </w:p>
          <w:p w14:paraId="3B5D892C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contextualSpacing/>
              <w:jc w:val="center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  <w:r>
              <w:rPr>
                <w:rFonts w:ascii="Verdana" w:eastAsia="Times New Roman" w:hAnsi="Verdana" w:cs="Arial"/>
                <w:bCs/>
                <w:kern w:val="28"/>
                <w:lang w:val="fr-FR"/>
              </w:rPr>
              <w:t>(</w:t>
            </w:r>
            <w:r w:rsidRPr="006D5D33">
              <w:rPr>
                <w:rFonts w:ascii="Verdana" w:eastAsia="Times New Roman" w:hAnsi="Verdana" w:cs="Arial"/>
                <w:bCs/>
                <w:kern w:val="28"/>
                <w:lang w:val="fr-FR"/>
              </w:rPr>
              <w:t>Matt. 24-25</w:t>
            </w:r>
            <w:r>
              <w:rPr>
                <w:rFonts w:ascii="Verdana" w:eastAsia="Times New Roman" w:hAnsi="Verdana" w:cs="Arial"/>
                <w:bCs/>
                <w:kern w:val="28"/>
                <w:lang w:val="fr-FR"/>
              </w:rPr>
              <w:t>)</w:t>
            </w:r>
          </w:p>
        </w:tc>
        <w:tc>
          <w:tcPr>
            <w:tcW w:w="6740" w:type="dxa"/>
            <w:vAlign w:val="center"/>
          </w:tcPr>
          <w:p w14:paraId="0E6438B3" w14:textId="77777777" w:rsidR="005C03B1" w:rsidRPr="006D5D33" w:rsidRDefault="005C03B1" w:rsidP="00707B3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bCs/>
                <w:kern w:val="28"/>
                <w:lang w:val="fr-FR"/>
              </w:rPr>
            </w:pPr>
          </w:p>
        </w:tc>
      </w:tr>
    </w:tbl>
    <w:p w14:paraId="1A8816B7" w14:textId="77777777" w:rsidR="00C1795A" w:rsidRPr="009E1B67" w:rsidRDefault="00C1795A"/>
    <w:sectPr w:rsidR="00C1795A" w:rsidRPr="009E1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E95B6B"/>
    <w:multiLevelType w:val="hybridMultilevel"/>
    <w:tmpl w:val="CC36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0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0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0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1"/>
  </w:num>
  <w:num w:numId="36" w16cid:durableId="199144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67"/>
    <w:rsid w:val="000819AA"/>
    <w:rsid w:val="000E4D3A"/>
    <w:rsid w:val="001E3E06"/>
    <w:rsid w:val="00375CD2"/>
    <w:rsid w:val="00535B51"/>
    <w:rsid w:val="005C03B1"/>
    <w:rsid w:val="005F6110"/>
    <w:rsid w:val="0069015B"/>
    <w:rsid w:val="00750ED6"/>
    <w:rsid w:val="00791BFB"/>
    <w:rsid w:val="00822EB0"/>
    <w:rsid w:val="00835B5F"/>
    <w:rsid w:val="00883BB2"/>
    <w:rsid w:val="008F6F84"/>
    <w:rsid w:val="009C15ED"/>
    <w:rsid w:val="009C5EAF"/>
    <w:rsid w:val="009E1B67"/>
    <w:rsid w:val="009E7FCA"/>
    <w:rsid w:val="00A54774"/>
    <w:rsid w:val="00A742F0"/>
    <w:rsid w:val="00A815C8"/>
    <w:rsid w:val="00AE6DDB"/>
    <w:rsid w:val="00B747EF"/>
    <w:rsid w:val="00C1795A"/>
    <w:rsid w:val="00C2406F"/>
    <w:rsid w:val="00C44F0C"/>
    <w:rsid w:val="00DA1765"/>
    <w:rsid w:val="00DB3041"/>
    <w:rsid w:val="00DC6B2D"/>
    <w:rsid w:val="00E93CBF"/>
    <w:rsid w:val="00EB0EC6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8BFD"/>
  <w15:chartTrackingRefBased/>
  <w15:docId w15:val="{72BDF027-8470-4885-A217-9095F659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B1"/>
    <w:pPr>
      <w:spacing w:after="0" w:line="240" w:lineRule="auto"/>
      <w:ind w:firstLine="144"/>
      <w:jc w:val="right"/>
    </w:pPr>
    <w:rPr>
      <w:rFonts w:asciiTheme="majorHAnsi" w:eastAsiaTheme="minorHAnsi" w:hAnsiTheme="majorHAnsi"/>
      <w:kern w:val="0"/>
      <w:szCs w:val="22"/>
      <w:lang w:val="fr-HT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autoSpaceDE w:val="0"/>
      <w:autoSpaceDN w:val="0"/>
      <w:adjustRightInd w:val="0"/>
      <w:spacing w:before="240" w:line="276" w:lineRule="auto"/>
      <w:ind w:firstLine="0"/>
      <w:jc w:val="both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  <w14:ligatures w14:val="standardContextual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autoSpaceDE w:val="0"/>
      <w:autoSpaceDN w:val="0"/>
      <w:adjustRightInd w:val="0"/>
      <w:spacing w:after="600" w:line="276" w:lineRule="auto"/>
      <w:ind w:firstLine="0"/>
      <w:jc w:val="both"/>
      <w:outlineLvl w:val="1"/>
    </w:pPr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autoSpaceDE w:val="0"/>
      <w:autoSpaceDN w:val="0"/>
      <w:adjustRightInd w:val="0"/>
      <w:spacing w:before="240" w:after="160" w:line="276" w:lineRule="auto"/>
      <w:ind w:firstLine="0"/>
      <w:jc w:val="both"/>
      <w:outlineLvl w:val="2"/>
    </w:pPr>
    <w:rPr>
      <w:rFonts w:ascii="Verdana" w:eastAsiaTheme="majorEastAsia" w:hAnsi="Verdana" w:cs="Mangal"/>
      <w:b/>
      <w:bCs/>
      <w:color w:val="000000"/>
      <w:kern w:val="22"/>
      <w:szCs w:val="23"/>
      <w:lang w:val="fr-MA" w:eastAsia="zh-C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autoSpaceDE w:val="0"/>
      <w:autoSpaceDN w:val="0"/>
      <w:adjustRightInd w:val="0"/>
      <w:spacing w:before="160" w:after="160" w:line="276" w:lineRule="auto"/>
      <w:ind w:firstLine="0"/>
      <w:jc w:val="both"/>
      <w:outlineLvl w:val="3"/>
    </w:pPr>
    <w:rPr>
      <w:rFonts w:ascii="Verdana" w:eastAsiaTheme="minorEastAsia" w:hAnsi="Verdana" w:cs="Mangal"/>
      <w:b/>
      <w:bCs/>
      <w:color w:val="000000"/>
      <w:kern w:val="22"/>
      <w:szCs w:val="25"/>
      <w:lang w:val="fr-MA" w:eastAsia="zh-C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autoSpaceDE w:val="0"/>
      <w:autoSpaceDN w:val="0"/>
      <w:adjustRightInd w:val="0"/>
      <w:spacing w:before="240" w:after="160" w:line="276" w:lineRule="auto"/>
      <w:ind w:firstLine="0"/>
      <w:jc w:val="both"/>
      <w:outlineLvl w:val="4"/>
    </w:pPr>
    <w:rPr>
      <w:rFonts w:ascii="Verdana" w:eastAsiaTheme="minorEastAsia" w:hAnsi="Verdana" w:cs="Mangal"/>
      <w:b/>
      <w:bCs/>
      <w:i/>
      <w:iCs/>
      <w:color w:val="000000"/>
      <w:kern w:val="22"/>
      <w:szCs w:val="23"/>
      <w:lang w:val="fr-MA" w:eastAsia="zh-CN" w:bidi="hi-IN"/>
      <w14:ligatures w14:val="standardContextual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autoSpaceDE w:val="0"/>
      <w:autoSpaceDN w:val="0"/>
      <w:adjustRightInd w:val="0"/>
      <w:spacing w:after="200"/>
      <w:ind w:firstLine="0"/>
      <w:jc w:val="both"/>
    </w:pPr>
    <w:rPr>
      <w:rFonts w:ascii="Verdana" w:eastAsia="PMingLiU" w:hAnsi="Verdana" w:cs="Mangal"/>
      <w:i/>
      <w:iCs/>
      <w:color w:val="44546A" w:themeColor="text2"/>
      <w:kern w:val="22"/>
      <w:sz w:val="18"/>
      <w:szCs w:val="16"/>
      <w:lang w:val="fr-MA" w:eastAsia="zh-CN" w:bidi="hi-I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autoSpaceDE w:val="0"/>
      <w:autoSpaceDN w:val="0"/>
      <w:adjustRightInd w:val="0"/>
      <w:spacing w:before="2160" w:after="60" w:line="276" w:lineRule="auto"/>
      <w:ind w:firstLine="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autoSpaceDE w:val="0"/>
      <w:autoSpaceDN w:val="0"/>
      <w:adjustRightInd w:val="0"/>
      <w:spacing w:after="160" w:line="276" w:lineRule="auto"/>
      <w:ind w:left="720" w:firstLine="0"/>
      <w:contextualSpacing/>
      <w:jc w:val="both"/>
    </w:pPr>
    <w:rPr>
      <w:rFonts w:ascii="Verdana" w:eastAsia="PMingLiU" w:hAnsi="Verdana" w:cs="Mangal"/>
      <w:color w:val="000000"/>
      <w:kern w:val="22"/>
      <w:szCs w:val="20"/>
      <w:lang w:val="fr-MA" w:eastAsia="zh-CN" w:bidi="hi-IN"/>
      <w14:ligatures w14:val="standardContextu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autoSpaceDE w:val="0"/>
      <w:autoSpaceDN w:val="0"/>
      <w:adjustRightInd w:val="0"/>
      <w:snapToGrid w:val="0"/>
      <w:spacing w:after="160" w:line="276" w:lineRule="auto"/>
      <w:ind w:firstLine="0"/>
      <w:contextualSpacing/>
      <w:jc w:val="both"/>
    </w:pPr>
    <w:rPr>
      <w:rFonts w:ascii="Verdana" w:eastAsiaTheme="minorEastAsia" w:hAnsi="Verdana" w:cs="Tahoma"/>
      <w:color w:val="000000"/>
      <w:kern w:val="22"/>
      <w:sz w:val="20"/>
      <w:szCs w:val="20"/>
      <w:lang w:val="fr-MA" w:eastAsia="zh-TW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autoSpaceDE w:val="0"/>
      <w:autoSpaceDN w:val="0"/>
      <w:adjustRightInd w:val="0"/>
      <w:spacing w:before="360" w:after="360" w:line="276" w:lineRule="auto"/>
      <w:ind w:left="864" w:right="864" w:firstLine="0"/>
      <w:jc w:val="center"/>
    </w:pPr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autoSpaceDE w:val="0"/>
      <w:autoSpaceDN w:val="0"/>
      <w:adjustRightInd w:val="0"/>
      <w:spacing w:before="80" w:after="80" w:line="276" w:lineRule="auto"/>
      <w:ind w:firstLine="0"/>
      <w:jc w:val="left"/>
    </w:pPr>
    <w:rPr>
      <w:rFonts w:ascii="Verdana" w:eastAsia="PMingLiU" w:hAnsi="Verdana" w:cs="Arial"/>
      <w:color w:val="000000"/>
      <w:kern w:val="28"/>
      <w:lang w:val="es-CR" w:eastAsia="zh-TW" w:bidi="hi-IN"/>
      <w14:ligatures w14:val="standardContextual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PlainTable11">
    <w:name w:val="Plain Table 11"/>
    <w:basedOn w:val="TableNormal"/>
    <w:uiPriority w:val="41"/>
    <w:rsid w:val="009E1B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196</Characters>
  <Application>Microsoft Office Word</Application>
  <DocSecurity>0</DocSecurity>
  <Lines>32</Lines>
  <Paragraphs>12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5</cp:revision>
  <dcterms:created xsi:type="dcterms:W3CDTF">2023-07-28T23:44:00Z</dcterms:created>
  <dcterms:modified xsi:type="dcterms:W3CDTF">2023-07-28T23:45:00Z</dcterms:modified>
</cp:coreProperties>
</file>